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DE" w:rsidRPr="00544A48" w:rsidRDefault="003705DE" w:rsidP="003705DE">
      <w:r w:rsidRPr="00544A48">
        <w:t>Принят</w:t>
      </w:r>
      <w:proofErr w:type="gramStart"/>
      <w:r w:rsidRPr="00544A48">
        <w:t xml:space="preserve"> </w:t>
      </w:r>
      <w:r w:rsidRPr="00544A48">
        <w:tab/>
      </w:r>
      <w:r w:rsidRPr="00544A48">
        <w:tab/>
      </w:r>
      <w:r w:rsidRPr="00544A48">
        <w:tab/>
      </w:r>
      <w:r w:rsidRPr="00544A48">
        <w:tab/>
      </w:r>
      <w:r w:rsidRPr="00544A48">
        <w:tab/>
      </w:r>
      <w:r w:rsidRPr="00544A48">
        <w:tab/>
      </w:r>
      <w:r w:rsidRPr="00544A48">
        <w:tab/>
        <w:t>У</w:t>
      </w:r>
      <w:proofErr w:type="gramEnd"/>
      <w:r w:rsidRPr="00544A48">
        <w:t>тверждаю</w:t>
      </w:r>
    </w:p>
    <w:p w:rsidR="003705DE" w:rsidRPr="00544A48" w:rsidRDefault="003705DE" w:rsidP="003705DE">
      <w:r w:rsidRPr="00544A48">
        <w:t xml:space="preserve">Педагогическим советом </w:t>
      </w:r>
      <w:r w:rsidRPr="00544A48">
        <w:tab/>
      </w:r>
      <w:r w:rsidRPr="00544A48">
        <w:tab/>
      </w:r>
      <w:r w:rsidRPr="00544A48">
        <w:tab/>
      </w:r>
      <w:r w:rsidRPr="00544A48">
        <w:tab/>
      </w:r>
      <w:r w:rsidR="00240B13">
        <w:t xml:space="preserve">            </w:t>
      </w:r>
      <w:r w:rsidRPr="00544A48">
        <w:t>Директор МАОУ ДО</w:t>
      </w:r>
      <w:r w:rsidR="009B1A97">
        <w:t xml:space="preserve"> </w:t>
      </w:r>
      <w:r w:rsidRPr="00544A48">
        <w:t xml:space="preserve"> ДДТ</w:t>
      </w:r>
    </w:p>
    <w:p w:rsidR="003705DE" w:rsidRPr="00544A48" w:rsidRDefault="003705DE" w:rsidP="003705DE">
      <w:r w:rsidRPr="00544A48">
        <w:t>Протокол №</w:t>
      </w:r>
      <w:r w:rsidRPr="00544A48">
        <w:tab/>
      </w:r>
      <w:r w:rsidRPr="00544A48">
        <w:tab/>
      </w:r>
      <w:r w:rsidRPr="00544A48">
        <w:tab/>
      </w:r>
      <w:r w:rsidRPr="00544A48">
        <w:tab/>
      </w:r>
      <w:r w:rsidRPr="00544A48">
        <w:tab/>
      </w:r>
      <w:r w:rsidRPr="00544A48">
        <w:tab/>
      </w:r>
      <w:r w:rsidR="00240B13">
        <w:t xml:space="preserve">              </w:t>
      </w:r>
      <w:r w:rsidR="00AE3B67">
        <w:t>________________</w:t>
      </w:r>
      <w:r w:rsidR="001261AF">
        <w:t xml:space="preserve">     Кох О.А.                                             </w:t>
      </w:r>
      <w:r w:rsidR="001261AF" w:rsidRPr="00544A48">
        <w:t xml:space="preserve"> </w:t>
      </w:r>
      <w:r w:rsidRPr="00544A48">
        <w:t xml:space="preserve">от </w:t>
      </w:r>
      <w:r w:rsidR="00240B13">
        <w:t>___</w:t>
      </w:r>
      <w:r w:rsidR="004D7A4B">
        <w:t xml:space="preserve"> августа</w:t>
      </w:r>
      <w:r w:rsidR="009B1A97">
        <w:t xml:space="preserve"> </w:t>
      </w:r>
      <w:r w:rsidR="00240B13">
        <w:t xml:space="preserve"> 2017</w:t>
      </w:r>
      <w:r w:rsidR="001261AF">
        <w:t xml:space="preserve"> </w:t>
      </w:r>
      <w:r w:rsidRPr="00544A48">
        <w:t>год</w:t>
      </w:r>
      <w:r w:rsidR="001261AF">
        <w:t>а</w:t>
      </w:r>
      <w:r w:rsidRPr="00544A48">
        <w:tab/>
      </w:r>
      <w:r w:rsidRPr="00544A48">
        <w:tab/>
      </w:r>
      <w:r w:rsidRPr="00544A48">
        <w:tab/>
      </w:r>
      <w:r w:rsidRPr="00544A48">
        <w:tab/>
      </w:r>
    </w:p>
    <w:p w:rsidR="003705DE" w:rsidRPr="00FF66A0" w:rsidRDefault="003705DE" w:rsidP="003705DE">
      <w:pPr>
        <w:rPr>
          <w:sz w:val="28"/>
          <w:szCs w:val="28"/>
        </w:rPr>
      </w:pPr>
      <w:r w:rsidRPr="00FF66A0">
        <w:rPr>
          <w:sz w:val="28"/>
          <w:szCs w:val="28"/>
        </w:rPr>
        <w:tab/>
      </w:r>
      <w:r w:rsidRPr="00FF66A0">
        <w:rPr>
          <w:sz w:val="28"/>
          <w:szCs w:val="28"/>
        </w:rPr>
        <w:tab/>
      </w:r>
      <w:r w:rsidRPr="00FF66A0">
        <w:rPr>
          <w:sz w:val="28"/>
          <w:szCs w:val="28"/>
        </w:rPr>
        <w:tab/>
      </w:r>
      <w:r w:rsidRPr="00FF66A0">
        <w:rPr>
          <w:sz w:val="28"/>
          <w:szCs w:val="28"/>
        </w:rPr>
        <w:tab/>
      </w:r>
    </w:p>
    <w:p w:rsidR="003705DE" w:rsidRPr="00FF66A0" w:rsidRDefault="003705DE" w:rsidP="003705DE">
      <w:pPr>
        <w:rPr>
          <w:sz w:val="28"/>
          <w:szCs w:val="28"/>
        </w:rPr>
      </w:pPr>
      <w:r w:rsidRPr="00FF66A0">
        <w:rPr>
          <w:sz w:val="28"/>
          <w:szCs w:val="28"/>
        </w:rPr>
        <w:tab/>
      </w:r>
      <w:r w:rsidRPr="00FF66A0">
        <w:rPr>
          <w:sz w:val="28"/>
          <w:szCs w:val="28"/>
        </w:rPr>
        <w:tab/>
      </w:r>
      <w:r w:rsidRPr="00FF66A0">
        <w:rPr>
          <w:sz w:val="28"/>
          <w:szCs w:val="28"/>
        </w:rPr>
        <w:tab/>
      </w:r>
      <w:r w:rsidRPr="00FF66A0">
        <w:rPr>
          <w:sz w:val="28"/>
          <w:szCs w:val="28"/>
        </w:rPr>
        <w:tab/>
      </w:r>
      <w:r w:rsidRPr="00FF66A0">
        <w:rPr>
          <w:sz w:val="28"/>
          <w:szCs w:val="28"/>
        </w:rPr>
        <w:tab/>
      </w:r>
    </w:p>
    <w:p w:rsidR="003705DE" w:rsidRPr="003705DE" w:rsidRDefault="003705DE" w:rsidP="003705DE"/>
    <w:p w:rsidR="003705DE" w:rsidRPr="003705DE" w:rsidRDefault="003705DE" w:rsidP="003705DE"/>
    <w:p w:rsidR="003705DE" w:rsidRPr="003705DE" w:rsidRDefault="003705DE" w:rsidP="003705DE"/>
    <w:p w:rsidR="003705DE" w:rsidRPr="003705DE" w:rsidRDefault="003705DE" w:rsidP="003705DE"/>
    <w:p w:rsidR="003705DE" w:rsidRPr="003705DE" w:rsidRDefault="003705DE" w:rsidP="003705DE"/>
    <w:p w:rsidR="003705DE" w:rsidRPr="003705DE" w:rsidRDefault="003705DE" w:rsidP="003705DE"/>
    <w:p w:rsidR="003705DE" w:rsidRPr="003705DE" w:rsidRDefault="003705DE" w:rsidP="003705DE"/>
    <w:p w:rsidR="003705DE" w:rsidRPr="003705DE" w:rsidRDefault="003705DE" w:rsidP="003705DE"/>
    <w:p w:rsidR="003705DE" w:rsidRPr="003705DE" w:rsidRDefault="003705DE" w:rsidP="003705DE"/>
    <w:p w:rsidR="003705DE" w:rsidRPr="003705DE" w:rsidRDefault="003705DE" w:rsidP="003705DE"/>
    <w:p w:rsidR="003705DE" w:rsidRPr="003705DE" w:rsidRDefault="003705DE" w:rsidP="003705DE"/>
    <w:p w:rsidR="003705DE" w:rsidRPr="003705DE" w:rsidRDefault="003705DE" w:rsidP="003705DE"/>
    <w:p w:rsidR="003705DE" w:rsidRPr="00081302" w:rsidRDefault="003705DE" w:rsidP="003705DE">
      <w:pPr>
        <w:jc w:val="center"/>
        <w:rPr>
          <w:b/>
          <w:sz w:val="32"/>
          <w:szCs w:val="32"/>
        </w:rPr>
      </w:pPr>
      <w:r w:rsidRPr="00FF66A0">
        <w:rPr>
          <w:b/>
          <w:sz w:val="40"/>
          <w:szCs w:val="40"/>
        </w:rPr>
        <w:t>Учебный план</w:t>
      </w:r>
    </w:p>
    <w:p w:rsidR="003705DE" w:rsidRDefault="003705DE" w:rsidP="003705DE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автономного образовательного учреждения  дополнительного  образования </w:t>
      </w:r>
    </w:p>
    <w:p w:rsidR="003705DE" w:rsidRDefault="003705DE" w:rsidP="003705DE">
      <w:pPr>
        <w:jc w:val="center"/>
        <w:rPr>
          <w:b/>
          <w:sz w:val="28"/>
        </w:rPr>
      </w:pPr>
      <w:r>
        <w:rPr>
          <w:b/>
          <w:sz w:val="28"/>
        </w:rPr>
        <w:t xml:space="preserve">«Дом детского творчества» </w:t>
      </w:r>
      <w:proofErr w:type="gramStart"/>
      <w:r>
        <w:rPr>
          <w:b/>
          <w:sz w:val="28"/>
        </w:rPr>
        <w:t>г</w:t>
      </w:r>
      <w:proofErr w:type="gramEnd"/>
      <w:r>
        <w:rPr>
          <w:b/>
          <w:sz w:val="28"/>
        </w:rPr>
        <w:t>. Нытва</w:t>
      </w:r>
    </w:p>
    <w:p w:rsidR="003705DE" w:rsidRDefault="001261AF" w:rsidP="003705DE">
      <w:pPr>
        <w:jc w:val="center"/>
        <w:rPr>
          <w:b/>
          <w:sz w:val="28"/>
        </w:rPr>
      </w:pPr>
      <w:r>
        <w:rPr>
          <w:b/>
          <w:sz w:val="28"/>
        </w:rPr>
        <w:t>на 201</w:t>
      </w:r>
      <w:r w:rsidR="00240B13">
        <w:rPr>
          <w:b/>
          <w:sz w:val="28"/>
        </w:rPr>
        <w:t>7</w:t>
      </w:r>
      <w:r>
        <w:rPr>
          <w:b/>
          <w:sz w:val="28"/>
        </w:rPr>
        <w:t>-</w:t>
      </w:r>
      <w:r w:rsidR="003705DE">
        <w:rPr>
          <w:b/>
          <w:sz w:val="28"/>
        </w:rPr>
        <w:t>201</w:t>
      </w:r>
      <w:r w:rsidR="00240B13">
        <w:rPr>
          <w:b/>
          <w:sz w:val="28"/>
        </w:rPr>
        <w:t>8</w:t>
      </w:r>
      <w:r w:rsidR="003705DE">
        <w:rPr>
          <w:b/>
          <w:sz w:val="28"/>
        </w:rPr>
        <w:t xml:space="preserve"> учебн</w:t>
      </w:r>
      <w:r w:rsidR="009B1A97">
        <w:rPr>
          <w:b/>
          <w:sz w:val="28"/>
        </w:rPr>
        <w:t>ый</w:t>
      </w:r>
      <w:r w:rsidR="003705DE">
        <w:rPr>
          <w:b/>
          <w:sz w:val="28"/>
        </w:rPr>
        <w:t xml:space="preserve"> год </w:t>
      </w:r>
    </w:p>
    <w:p w:rsidR="003705DE" w:rsidRPr="00FF66A0" w:rsidRDefault="003705DE" w:rsidP="003705DE"/>
    <w:p w:rsidR="003705DE" w:rsidRDefault="003705DE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4F0B98" w:rsidRDefault="004F0B98" w:rsidP="004F0B98">
      <w:pPr>
        <w:jc w:val="center"/>
        <w:rPr>
          <w:b/>
          <w:sz w:val="28"/>
        </w:rPr>
      </w:pPr>
      <w:r w:rsidRPr="0018240D">
        <w:rPr>
          <w:b/>
          <w:sz w:val="28"/>
        </w:rPr>
        <w:lastRenderedPageBreak/>
        <w:t xml:space="preserve">  </w:t>
      </w:r>
      <w:r>
        <w:rPr>
          <w:b/>
          <w:sz w:val="28"/>
        </w:rPr>
        <w:t>Пояснительная записка</w:t>
      </w:r>
    </w:p>
    <w:p w:rsidR="004F0B98" w:rsidRPr="00332D52" w:rsidRDefault="004F0B98" w:rsidP="004F0B98">
      <w:pPr>
        <w:jc w:val="center"/>
        <w:rPr>
          <w:b/>
          <w:sz w:val="28"/>
        </w:rPr>
      </w:pPr>
      <w:r>
        <w:rPr>
          <w:b/>
          <w:sz w:val="28"/>
        </w:rPr>
        <w:t xml:space="preserve">К учебному плану МАОУ </w:t>
      </w:r>
      <w:proofErr w:type="gramStart"/>
      <w:r>
        <w:rPr>
          <w:b/>
          <w:sz w:val="28"/>
        </w:rPr>
        <w:t>ДО</w:t>
      </w:r>
      <w:proofErr w:type="gramEnd"/>
      <w:r w:rsidR="009B1A97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Дом</w:t>
      </w:r>
      <w:proofErr w:type="gramEnd"/>
      <w:r>
        <w:rPr>
          <w:b/>
          <w:sz w:val="28"/>
        </w:rPr>
        <w:t xml:space="preserve"> детского творчества </w:t>
      </w:r>
    </w:p>
    <w:p w:rsidR="004F0B98" w:rsidRDefault="004F0B98" w:rsidP="004F0B98">
      <w:pPr>
        <w:jc w:val="center"/>
        <w:rPr>
          <w:b/>
          <w:sz w:val="28"/>
        </w:rPr>
      </w:pPr>
      <w:r>
        <w:rPr>
          <w:b/>
          <w:sz w:val="28"/>
        </w:rPr>
        <w:t>на 201</w:t>
      </w:r>
      <w:r w:rsidR="00C27ADB">
        <w:rPr>
          <w:b/>
          <w:sz w:val="28"/>
        </w:rPr>
        <w:t>7</w:t>
      </w:r>
      <w:r>
        <w:rPr>
          <w:b/>
          <w:sz w:val="28"/>
        </w:rPr>
        <w:t>-20</w:t>
      </w:r>
      <w:r w:rsidRPr="001A7725">
        <w:rPr>
          <w:b/>
          <w:sz w:val="28"/>
        </w:rPr>
        <w:t>1</w:t>
      </w:r>
      <w:r w:rsidR="00C27ADB">
        <w:rPr>
          <w:b/>
          <w:sz w:val="28"/>
        </w:rPr>
        <w:t>8</w:t>
      </w:r>
      <w:r>
        <w:rPr>
          <w:b/>
          <w:sz w:val="28"/>
        </w:rPr>
        <w:t xml:space="preserve"> учебный год</w:t>
      </w:r>
    </w:p>
    <w:p w:rsidR="004F0B98" w:rsidRDefault="004F0B98" w:rsidP="004F0B98">
      <w:pPr>
        <w:jc w:val="center"/>
        <w:rPr>
          <w:b/>
          <w:sz w:val="28"/>
        </w:rPr>
      </w:pPr>
    </w:p>
    <w:p w:rsidR="004F0B98" w:rsidRPr="004A34B0" w:rsidRDefault="004F0B98" w:rsidP="004A34B0">
      <w:pPr>
        <w:ind w:firstLine="708"/>
        <w:jc w:val="both"/>
      </w:pPr>
      <w:r w:rsidRPr="004A34B0">
        <w:t>Учебный план МОУ ДО Дома детского творчества разработан в соответствии со стоящими перед педагогическим коллективом целями и задачами. Образовательный процесс на основе Учебного плана организуется в соответствии с Уставом  Дома детского творчества</w:t>
      </w:r>
      <w:r w:rsidR="00AE3B67" w:rsidRPr="004A34B0">
        <w:t xml:space="preserve"> и в соответствии с Концепцией развития </w:t>
      </w:r>
      <w:proofErr w:type="gramStart"/>
      <w:r w:rsidR="00AE3B67" w:rsidRPr="004A34B0">
        <w:t>ДО</w:t>
      </w:r>
      <w:proofErr w:type="gramEnd"/>
      <w:r w:rsidR="00AE3B67" w:rsidRPr="004A34B0">
        <w:t xml:space="preserve"> (</w:t>
      </w:r>
      <w:proofErr w:type="gramStart"/>
      <w:r w:rsidR="00AE3B67" w:rsidRPr="004A34B0">
        <w:t>распоряжение</w:t>
      </w:r>
      <w:proofErr w:type="gramEnd"/>
      <w:r w:rsidR="00AE3B67" w:rsidRPr="004A34B0">
        <w:t xml:space="preserve"> правительства РФ от 4.09.2014 года)</w:t>
      </w:r>
      <w:r w:rsidR="001D0EAE" w:rsidRPr="004A34B0">
        <w:t>.</w:t>
      </w:r>
    </w:p>
    <w:p w:rsidR="004F0B98" w:rsidRPr="004A34B0" w:rsidRDefault="004F0B98" w:rsidP="004A34B0">
      <w:pPr>
        <w:ind w:firstLine="708"/>
        <w:jc w:val="both"/>
      </w:pPr>
      <w:r w:rsidRPr="004A34B0">
        <w:t>Данный учебный план отражает специфику образовательных программ, интересы обучающихся и их родителей. Содержание учебного плана ориентир</w:t>
      </w:r>
      <w:r w:rsidR="00AE3B67" w:rsidRPr="004A34B0">
        <w:t xml:space="preserve">овано </w:t>
      </w:r>
      <w:r w:rsidRPr="004A34B0">
        <w:t xml:space="preserve"> на </w:t>
      </w:r>
      <w:r w:rsidR="00AE3B67" w:rsidRPr="004A34B0">
        <w:t>создание необходимых условий для личностного развития учащихся, позитивной социализации</w:t>
      </w:r>
      <w:r w:rsidR="00943FBC" w:rsidRPr="004A34B0">
        <w:t>; удовлетворения индивидуальных потребностей учащихся в интеллектуальном, художественно-эстетическом и нравственном развитии;</w:t>
      </w:r>
      <w:r w:rsidRPr="004A34B0">
        <w:t xml:space="preserve"> развитию творческих, интеллектуальных способностей</w:t>
      </w:r>
      <w:r w:rsidR="00943FBC" w:rsidRPr="004A34B0">
        <w:t>; обеспечение духовно-нравственного, гражданского, патриотического воспитания учащихся</w:t>
      </w:r>
      <w:r w:rsidRPr="004A34B0">
        <w:t xml:space="preserve">.  </w:t>
      </w:r>
    </w:p>
    <w:p w:rsidR="004F0B98" w:rsidRPr="004A34B0" w:rsidRDefault="004F0B98" w:rsidP="004A34B0">
      <w:pPr>
        <w:ind w:firstLine="708"/>
        <w:jc w:val="both"/>
      </w:pPr>
      <w:r w:rsidRPr="004A34B0">
        <w:t>Учебный план ДДТ отражает классификацию образовательных программ по направленност</w:t>
      </w:r>
      <w:r w:rsidR="004D7A4B">
        <w:t>ям образовательных программ</w:t>
      </w:r>
      <w:r w:rsidRPr="004A34B0">
        <w:t>, по содержанию обучения групп, срокам реализации программ, категории обучающихся, количеству детей по годам обучения, количеству учебных часо</w:t>
      </w:r>
      <w:proofErr w:type="gramStart"/>
      <w:r w:rsidRPr="004A34B0">
        <w:t>в</w:t>
      </w:r>
      <w:r w:rsidR="00A313A1" w:rsidRPr="004A34B0">
        <w:t>-</w:t>
      </w:r>
      <w:proofErr w:type="gramEnd"/>
      <w:r w:rsidR="00943FBC" w:rsidRPr="004A34B0">
        <w:t xml:space="preserve"> </w:t>
      </w:r>
      <w:r w:rsidR="00A602DD" w:rsidRPr="004A34B0">
        <w:t>(</w:t>
      </w:r>
      <w:r w:rsidR="00943FBC" w:rsidRPr="004A34B0">
        <w:t xml:space="preserve">в соответствии с требованиями </w:t>
      </w:r>
      <w:proofErr w:type="spellStart"/>
      <w:r w:rsidR="00943FBC" w:rsidRPr="004A34B0">
        <w:t>СанПин</w:t>
      </w:r>
      <w:proofErr w:type="spellEnd"/>
      <w:r w:rsidR="00943FBC" w:rsidRPr="004A34B0">
        <w:t xml:space="preserve"> 2.4.4.3172-14</w:t>
      </w:r>
      <w:r w:rsidRPr="004A34B0">
        <w:t>.</w:t>
      </w:r>
      <w:r w:rsidR="00A602DD" w:rsidRPr="004A34B0">
        <w:t xml:space="preserve"> «Санитарно-эпидемиологические требования к устройству, содержанию и организации режима работы образовательных организаций ДОД» от 4.07.2014г.</w:t>
      </w:r>
      <w:r w:rsidR="00330C32" w:rsidRPr="004A34B0">
        <w:t xml:space="preserve"> № 41</w:t>
      </w:r>
      <w:r w:rsidR="00A602DD" w:rsidRPr="004A34B0">
        <w:t>)</w:t>
      </w:r>
      <w:r w:rsidR="00330C32" w:rsidRPr="004A34B0">
        <w:t>.</w:t>
      </w:r>
    </w:p>
    <w:p w:rsidR="004F0B98" w:rsidRPr="004A34B0" w:rsidRDefault="004F0B98" w:rsidP="004A34B0">
      <w:pPr>
        <w:ind w:firstLine="708"/>
        <w:jc w:val="both"/>
      </w:pPr>
    </w:p>
    <w:p w:rsidR="004F0B98" w:rsidRPr="004A34B0" w:rsidRDefault="004F0B98" w:rsidP="004A34B0">
      <w:pPr>
        <w:ind w:firstLine="708"/>
        <w:jc w:val="both"/>
      </w:pPr>
      <w:r w:rsidRPr="004A34B0">
        <w:t>ДДТ организует свою работу в течение всего календарного года. Учебный год длится с 1 сентября по 31 мая. С 1 июня Дом детского творчества переходит на летний режим работы: в рамках программы «Каникулы» для творческих коллективов ДДТ</w:t>
      </w:r>
      <w:r w:rsidR="009B1A97" w:rsidRPr="004A34B0">
        <w:t xml:space="preserve"> организуются</w:t>
      </w:r>
      <w:r w:rsidR="00A313A1" w:rsidRPr="004A34B0">
        <w:t xml:space="preserve"> летние лагеря отдыха с дневным пребыванием на базе СП</w:t>
      </w:r>
      <w:r w:rsidR="009B1A97" w:rsidRPr="004A34B0">
        <w:t xml:space="preserve"> СЮН, СП «Альбатрос» и ДДТ.</w:t>
      </w:r>
      <w:r w:rsidR="00A313A1" w:rsidRPr="004A34B0">
        <w:t xml:space="preserve"> </w:t>
      </w:r>
      <w:r w:rsidR="009B1A97" w:rsidRPr="004A34B0">
        <w:t xml:space="preserve"> А также </w:t>
      </w:r>
      <w:r w:rsidRPr="004A34B0">
        <w:t xml:space="preserve"> пленэры</w:t>
      </w:r>
      <w:r w:rsidR="009B1A97" w:rsidRPr="004A34B0">
        <w:t xml:space="preserve"> и </w:t>
      </w:r>
      <w:r w:rsidRPr="004A34B0">
        <w:t xml:space="preserve"> экскурсии.</w:t>
      </w:r>
    </w:p>
    <w:p w:rsidR="004F0B98" w:rsidRPr="004A34B0" w:rsidRDefault="004F0B98" w:rsidP="004A34B0">
      <w:pPr>
        <w:jc w:val="both"/>
      </w:pPr>
    </w:p>
    <w:p w:rsidR="004F0B98" w:rsidRPr="004A34B0" w:rsidRDefault="004F0B98" w:rsidP="004A34B0">
      <w:pPr>
        <w:pStyle w:val="a3"/>
        <w:ind w:firstLine="708"/>
        <w:jc w:val="left"/>
        <w:rPr>
          <w:b/>
          <w:sz w:val="24"/>
        </w:rPr>
      </w:pPr>
      <w:r w:rsidRPr="004A34B0">
        <w:rPr>
          <w:sz w:val="24"/>
        </w:rPr>
        <w:t xml:space="preserve"> В основной учебный период деятельность детей осуществляется преимущественно по группам и всем составом объединения. </w:t>
      </w:r>
      <w:r w:rsidR="000A68B5">
        <w:rPr>
          <w:sz w:val="24"/>
        </w:rPr>
        <w:t xml:space="preserve"> Дети</w:t>
      </w:r>
      <w:r w:rsidRPr="004A34B0">
        <w:rPr>
          <w:sz w:val="24"/>
        </w:rPr>
        <w:t xml:space="preserve"> имеют право выбрать себе объединени</w:t>
      </w:r>
      <w:r w:rsidR="004D7A4B">
        <w:rPr>
          <w:sz w:val="24"/>
        </w:rPr>
        <w:t>я</w:t>
      </w:r>
      <w:r w:rsidRPr="004A34B0">
        <w:rPr>
          <w:sz w:val="24"/>
        </w:rPr>
        <w:t xml:space="preserve"> по интересам, в соответствии со своими потребностями и возможностями. За</w:t>
      </w:r>
      <w:r w:rsidR="00A602DD" w:rsidRPr="004A34B0">
        <w:rPr>
          <w:sz w:val="24"/>
        </w:rPr>
        <w:t xml:space="preserve">нятия проходят в соответствии с </w:t>
      </w:r>
      <w:r w:rsidRPr="004A34B0">
        <w:rPr>
          <w:sz w:val="24"/>
        </w:rPr>
        <w:t>расписанием с 8 -00 до 20 -00 часов.</w:t>
      </w:r>
    </w:p>
    <w:p w:rsidR="004F0B98" w:rsidRPr="004A34B0" w:rsidRDefault="004F0B98" w:rsidP="004A34B0"/>
    <w:p w:rsidR="004F0B98" w:rsidRPr="004A34B0" w:rsidRDefault="004F0B98" w:rsidP="004A34B0">
      <w:pPr>
        <w:ind w:firstLine="708"/>
      </w:pPr>
      <w:r w:rsidRPr="004A34B0">
        <w:t>Занятия проводятся на базе Дома творчества, СП «СЮН», СП «Альбатрос» и на базе  образовательных учреждений города и района</w:t>
      </w:r>
      <w:r w:rsidR="00A602DD" w:rsidRPr="004A34B0">
        <w:t xml:space="preserve"> в соответствии с договорами о </w:t>
      </w:r>
      <w:r w:rsidR="00810685">
        <w:t>взаимоотношениях</w:t>
      </w:r>
      <w:r w:rsidR="00A602DD" w:rsidRPr="004A34B0">
        <w:t>.</w:t>
      </w:r>
    </w:p>
    <w:p w:rsidR="004F0B98" w:rsidRPr="004A34B0" w:rsidRDefault="004F0B98" w:rsidP="004A34B0"/>
    <w:p w:rsidR="004F0B98" w:rsidRPr="004A34B0" w:rsidRDefault="004F0B98" w:rsidP="004A34B0">
      <w:pPr>
        <w:ind w:firstLine="708"/>
        <w:jc w:val="both"/>
        <w:rPr>
          <w:b/>
        </w:rPr>
      </w:pPr>
      <w:r w:rsidRPr="004A34B0">
        <w:rPr>
          <w:b/>
        </w:rPr>
        <w:t xml:space="preserve">На данном этапе реализуется </w:t>
      </w:r>
      <w:r w:rsidR="004D6B84">
        <w:rPr>
          <w:b/>
        </w:rPr>
        <w:t>50</w:t>
      </w:r>
      <w:r w:rsidR="001D0EAE" w:rsidRPr="004A34B0">
        <w:rPr>
          <w:b/>
        </w:rPr>
        <w:t xml:space="preserve"> </w:t>
      </w:r>
      <w:r w:rsidRPr="004A34B0">
        <w:rPr>
          <w:b/>
        </w:rPr>
        <w:t xml:space="preserve">образовательных  программ: </w:t>
      </w:r>
    </w:p>
    <w:p w:rsidR="004F0B98" w:rsidRPr="004A34B0" w:rsidRDefault="004F0B98" w:rsidP="004A34B0">
      <w:pPr>
        <w:jc w:val="both"/>
      </w:pPr>
      <w:r w:rsidRPr="004A34B0">
        <w:t>• Художественно</w:t>
      </w:r>
      <w:r w:rsidR="001D0EAE" w:rsidRPr="004A34B0">
        <w:t>й</w:t>
      </w:r>
      <w:r w:rsidRPr="004A34B0">
        <w:t xml:space="preserve"> направленности-3</w:t>
      </w:r>
      <w:r w:rsidR="00C32726">
        <w:t>3</w:t>
      </w:r>
      <w:r w:rsidRPr="004A34B0">
        <w:t>;</w:t>
      </w:r>
    </w:p>
    <w:p w:rsidR="004F0B98" w:rsidRPr="004A34B0" w:rsidRDefault="004F0B98" w:rsidP="004A34B0">
      <w:pPr>
        <w:jc w:val="both"/>
      </w:pPr>
      <w:r w:rsidRPr="004A34B0">
        <w:t>• Социальн</w:t>
      </w:r>
      <w:proofErr w:type="gramStart"/>
      <w:r w:rsidRPr="004A34B0">
        <w:t>о-</w:t>
      </w:r>
      <w:proofErr w:type="gramEnd"/>
      <w:r w:rsidRPr="004A34B0">
        <w:t xml:space="preserve"> педагогической направленности -</w:t>
      </w:r>
      <w:r w:rsidR="00381E92">
        <w:t>5</w:t>
      </w:r>
      <w:r w:rsidRPr="004A34B0">
        <w:t>;</w:t>
      </w:r>
    </w:p>
    <w:p w:rsidR="004F0B98" w:rsidRPr="004A34B0" w:rsidRDefault="004F0B98" w:rsidP="004A34B0">
      <w:pPr>
        <w:jc w:val="both"/>
      </w:pPr>
      <w:r w:rsidRPr="004A34B0">
        <w:t>• Туристско-краеведческая направленность –</w:t>
      </w:r>
      <w:r w:rsidR="00381E92">
        <w:t>2</w:t>
      </w:r>
      <w:r w:rsidR="00D40B22" w:rsidRPr="004A34B0">
        <w:t>;</w:t>
      </w:r>
    </w:p>
    <w:p w:rsidR="004F0B98" w:rsidRPr="004A34B0" w:rsidRDefault="004F0B98" w:rsidP="004A34B0">
      <w:pPr>
        <w:jc w:val="both"/>
      </w:pPr>
      <w:r w:rsidRPr="004A34B0">
        <w:t xml:space="preserve">• </w:t>
      </w:r>
      <w:r w:rsidR="001D0EAE" w:rsidRPr="004A34B0">
        <w:t>Т</w:t>
      </w:r>
      <w:r w:rsidRPr="004A34B0">
        <w:t>ехническая направленность-</w:t>
      </w:r>
      <w:r w:rsidR="00381E92">
        <w:t>2</w:t>
      </w:r>
      <w:r w:rsidRPr="004A34B0">
        <w:t>;</w:t>
      </w:r>
    </w:p>
    <w:p w:rsidR="004F0B98" w:rsidRPr="004A34B0" w:rsidRDefault="004F0B98" w:rsidP="004A34B0">
      <w:pPr>
        <w:jc w:val="both"/>
      </w:pPr>
      <w:r w:rsidRPr="004A34B0">
        <w:t xml:space="preserve">• </w:t>
      </w:r>
      <w:r w:rsidR="004871E7" w:rsidRPr="004A34B0">
        <w:t>Естественно</w:t>
      </w:r>
      <w:r w:rsidR="001D0EAE" w:rsidRPr="004A34B0">
        <w:t>научная</w:t>
      </w:r>
      <w:r w:rsidRPr="004A34B0">
        <w:t xml:space="preserve"> -</w:t>
      </w:r>
      <w:r w:rsidR="004D6B84">
        <w:t>8</w:t>
      </w:r>
      <w:r w:rsidRPr="004A34B0">
        <w:t>;</w:t>
      </w:r>
    </w:p>
    <w:p w:rsidR="004F0B98" w:rsidRPr="004A34B0" w:rsidRDefault="004F0B98" w:rsidP="004A34B0">
      <w:pPr>
        <w:jc w:val="both"/>
      </w:pPr>
      <w:r w:rsidRPr="004A34B0">
        <w:t xml:space="preserve">  </w:t>
      </w:r>
    </w:p>
    <w:p w:rsidR="004F0B98" w:rsidRPr="004A34B0" w:rsidRDefault="004F0B98" w:rsidP="004A34B0">
      <w:pPr>
        <w:jc w:val="center"/>
        <w:rPr>
          <w:b/>
        </w:rPr>
      </w:pPr>
      <w:r w:rsidRPr="004A34B0">
        <w:rPr>
          <w:b/>
        </w:rPr>
        <w:t>По срокам реализации программы:</w:t>
      </w:r>
    </w:p>
    <w:p w:rsidR="004F0B98" w:rsidRPr="004A34B0" w:rsidRDefault="004F0B98" w:rsidP="004A34B0">
      <w:r w:rsidRPr="004A34B0">
        <w:t>• Пять лет -</w:t>
      </w:r>
      <w:r w:rsidR="004D6B84">
        <w:t>10</w:t>
      </w:r>
      <w:r w:rsidRPr="004A34B0">
        <w:t>;</w:t>
      </w:r>
    </w:p>
    <w:p w:rsidR="004F0B98" w:rsidRPr="004A34B0" w:rsidRDefault="001C3693" w:rsidP="004A34B0">
      <w:r>
        <w:t>• Четыре года -</w:t>
      </w:r>
      <w:r w:rsidR="00C32726">
        <w:t>8</w:t>
      </w:r>
      <w:r w:rsidR="004F0B98" w:rsidRPr="004A34B0">
        <w:t>;</w:t>
      </w:r>
    </w:p>
    <w:p w:rsidR="004F0B98" w:rsidRPr="004A34B0" w:rsidRDefault="004F0B98" w:rsidP="004A34B0">
      <w:r w:rsidRPr="004A34B0">
        <w:t>• Три года обучения-</w:t>
      </w:r>
      <w:r w:rsidR="001C3693">
        <w:t>2</w:t>
      </w:r>
      <w:r w:rsidR="004D6B84">
        <w:t>3</w:t>
      </w:r>
      <w:r w:rsidRPr="004A34B0">
        <w:t>;</w:t>
      </w:r>
    </w:p>
    <w:p w:rsidR="004F0B98" w:rsidRPr="004A34B0" w:rsidRDefault="004F0B98" w:rsidP="004A34B0">
      <w:r w:rsidRPr="004A34B0">
        <w:t>• Два года –</w:t>
      </w:r>
      <w:r w:rsidR="004D6B84">
        <w:t>6</w:t>
      </w:r>
      <w:r w:rsidRPr="004A34B0">
        <w:t>;</w:t>
      </w:r>
    </w:p>
    <w:p w:rsidR="004F0B98" w:rsidRPr="004A34B0" w:rsidRDefault="004F0B98" w:rsidP="004A34B0">
      <w:r w:rsidRPr="004A34B0">
        <w:t>• Один год -</w:t>
      </w:r>
      <w:r w:rsidR="001C3693">
        <w:t>3</w:t>
      </w:r>
      <w:r w:rsidRPr="004A34B0">
        <w:t>.</w:t>
      </w:r>
    </w:p>
    <w:p w:rsidR="00381E92" w:rsidRDefault="00381E92" w:rsidP="004A34B0">
      <w:pPr>
        <w:jc w:val="center"/>
        <w:rPr>
          <w:b/>
        </w:rPr>
      </w:pPr>
    </w:p>
    <w:p w:rsidR="00AD701A" w:rsidRDefault="00AD701A" w:rsidP="004A34B0">
      <w:pPr>
        <w:jc w:val="center"/>
        <w:rPr>
          <w:b/>
        </w:rPr>
      </w:pPr>
    </w:p>
    <w:p w:rsidR="00AD701A" w:rsidRDefault="00AD701A" w:rsidP="004A34B0">
      <w:pPr>
        <w:jc w:val="center"/>
        <w:rPr>
          <w:b/>
        </w:rPr>
      </w:pPr>
    </w:p>
    <w:p w:rsidR="00AD701A" w:rsidRDefault="00AD701A" w:rsidP="004A34B0">
      <w:pPr>
        <w:jc w:val="center"/>
        <w:rPr>
          <w:b/>
        </w:rPr>
      </w:pPr>
    </w:p>
    <w:p w:rsidR="004F0B98" w:rsidRPr="004A34B0" w:rsidRDefault="004F0B98" w:rsidP="004A34B0">
      <w:pPr>
        <w:jc w:val="center"/>
        <w:rPr>
          <w:b/>
        </w:rPr>
      </w:pPr>
      <w:r w:rsidRPr="004A34B0">
        <w:rPr>
          <w:b/>
        </w:rPr>
        <w:lastRenderedPageBreak/>
        <w:t>По виду:</w:t>
      </w:r>
    </w:p>
    <w:p w:rsidR="00AD701A" w:rsidRDefault="004F0B98" w:rsidP="004A34B0">
      <w:r w:rsidRPr="004A34B0">
        <w:t>• Модифицированные</w:t>
      </w:r>
      <w:r w:rsidR="000459A2" w:rsidRPr="004A34B0">
        <w:t xml:space="preserve"> </w:t>
      </w:r>
      <w:r w:rsidR="00AD701A">
        <w:t>– 4</w:t>
      </w:r>
      <w:r w:rsidR="004D6B84">
        <w:t>4</w:t>
      </w:r>
      <w:r w:rsidR="00AD701A">
        <w:t>;</w:t>
      </w:r>
    </w:p>
    <w:p w:rsidR="004F0B98" w:rsidRPr="004A34B0" w:rsidRDefault="00AD701A" w:rsidP="004A34B0">
      <w:r>
        <w:t xml:space="preserve">- Адаптированные ОП - </w:t>
      </w:r>
      <w:r w:rsidR="004D6B84">
        <w:t>6</w:t>
      </w:r>
      <w:r>
        <w:t>.</w:t>
      </w:r>
      <w:r w:rsidR="004F0B98" w:rsidRPr="004A34B0">
        <w:t xml:space="preserve">     </w:t>
      </w:r>
      <w:proofErr w:type="gramStart"/>
      <w:r w:rsidR="00C27ADB">
        <w:t xml:space="preserve">( </w:t>
      </w:r>
      <w:proofErr w:type="gramEnd"/>
      <w:r w:rsidR="00C27ADB">
        <w:t>для детей с ОВЗ и детей инвалидов)</w:t>
      </w:r>
      <w:r w:rsidR="004F0B98" w:rsidRPr="004A34B0">
        <w:t xml:space="preserve">                                                  </w:t>
      </w:r>
    </w:p>
    <w:p w:rsidR="004F0B98" w:rsidRPr="004A34B0" w:rsidRDefault="004F0B98" w:rsidP="004A34B0">
      <w:pPr>
        <w:jc w:val="both"/>
      </w:pPr>
    </w:p>
    <w:p w:rsidR="004F0B98" w:rsidRPr="004A34B0" w:rsidRDefault="004F0B98" w:rsidP="004A34B0">
      <w:pPr>
        <w:jc w:val="center"/>
        <w:rPr>
          <w:b/>
        </w:rPr>
      </w:pPr>
      <w:r w:rsidRPr="004A34B0">
        <w:rPr>
          <w:b/>
        </w:rPr>
        <w:t>По уровню усвоения:</w:t>
      </w:r>
    </w:p>
    <w:p w:rsidR="004F0B98" w:rsidRPr="004A34B0" w:rsidRDefault="004F0B98" w:rsidP="004A34B0">
      <w:pPr>
        <w:ind w:firstLine="708"/>
        <w:jc w:val="both"/>
      </w:pPr>
      <w:r w:rsidRPr="004A34B0">
        <w:t>Программы преимущественно специализированные, направленные на выявление и развитие способностей и компетентности детей в избранном виде деятельности.</w:t>
      </w:r>
    </w:p>
    <w:p w:rsidR="004F0B98" w:rsidRPr="004A34B0" w:rsidRDefault="004F0B98" w:rsidP="004A34B0">
      <w:pPr>
        <w:pStyle w:val="1"/>
        <w:rPr>
          <w:sz w:val="24"/>
        </w:rPr>
      </w:pPr>
    </w:p>
    <w:p w:rsidR="004F0B98" w:rsidRPr="004A34B0" w:rsidRDefault="004F0B98" w:rsidP="004A34B0">
      <w:pPr>
        <w:pStyle w:val="1"/>
        <w:rPr>
          <w:b w:val="0"/>
          <w:sz w:val="24"/>
        </w:rPr>
      </w:pPr>
      <w:r w:rsidRPr="004A34B0">
        <w:rPr>
          <w:sz w:val="24"/>
        </w:rPr>
        <w:t>Методическое обеспечение</w:t>
      </w:r>
    </w:p>
    <w:p w:rsidR="004F0B98" w:rsidRPr="004A34B0" w:rsidRDefault="004F0B98" w:rsidP="004A34B0">
      <w:pPr>
        <w:jc w:val="both"/>
      </w:pPr>
      <w:r w:rsidRPr="004A34B0">
        <w:t xml:space="preserve">        В программно-методический комплекс входят все виды имеющихся в учреждении программ, методических разработок к ним, дидактических материалов, наглядных пособий,  методическая литература, электронные ресурсы. </w:t>
      </w:r>
      <w:r w:rsidR="00F1286C">
        <w:t xml:space="preserve">Разработаны </w:t>
      </w:r>
      <w:r w:rsidR="00381E92">
        <w:t>диагностические (</w:t>
      </w:r>
      <w:r w:rsidR="00F1286C">
        <w:t>мониторинговые</w:t>
      </w:r>
      <w:r w:rsidR="00381E92">
        <w:t xml:space="preserve">) </w:t>
      </w:r>
      <w:r w:rsidR="00F1286C">
        <w:t xml:space="preserve"> карты для стартовой</w:t>
      </w:r>
      <w:r w:rsidR="00381E92">
        <w:t xml:space="preserve">, промежуточной </w:t>
      </w:r>
      <w:r w:rsidR="00F1286C">
        <w:t xml:space="preserve"> и итоговой  аттестации</w:t>
      </w:r>
      <w:r w:rsidR="00381E92">
        <w:t xml:space="preserve"> учащихся.</w:t>
      </w:r>
    </w:p>
    <w:p w:rsidR="004F0B98" w:rsidRPr="004A34B0" w:rsidRDefault="004F0B98" w:rsidP="004A34B0">
      <w:pPr>
        <w:ind w:firstLine="708"/>
        <w:jc w:val="both"/>
      </w:pPr>
      <w:r w:rsidRPr="004A34B0">
        <w:t xml:space="preserve">При реализации образовательных программ, с целью повышения качества образования, педагоги дополнительного образования учитывают особое значение </w:t>
      </w:r>
      <w:r w:rsidRPr="004A34B0">
        <w:rPr>
          <w:b/>
        </w:rPr>
        <w:t>использования педагогических технологий</w:t>
      </w:r>
      <w:r w:rsidRPr="004A34B0">
        <w:t>; ориентируются на такие способы организации деятельности детей, которые обеспечили бы им комфортные условия развития, с учётом индивидуальных особенностей и интересов каждого ребёнка. Методической темой является «Повышение качества дополнительного образования  средствами педагогических технологий».</w:t>
      </w:r>
    </w:p>
    <w:p w:rsidR="004F0B98" w:rsidRPr="004A34B0" w:rsidRDefault="004F0B98" w:rsidP="004A34B0">
      <w:pPr>
        <w:ind w:firstLine="708"/>
        <w:jc w:val="both"/>
      </w:pPr>
      <w:r w:rsidRPr="004A34B0">
        <w:t>На данном этапе актуальны современные личностно-ориентированные технологии обучения и воспитания, в центре которых личность ребёнка, реализующего свои возможности. Методическую основу большинства из них составляют дифференциация и индивидуализация. Внедряются новые образовательные технологии: личностно-ориентированное обучение; разрабатываются индивидуальные образовательные маршруты</w:t>
      </w:r>
      <w:r w:rsidR="00A313A1" w:rsidRPr="004A34B0">
        <w:t xml:space="preserve">, многоуровневые образовательные программы, программы адаптированные для детей с ОВЗ и ОР; </w:t>
      </w:r>
      <w:r w:rsidRPr="004A34B0">
        <w:t xml:space="preserve"> используются игровые технологии, коллективное обучение</w:t>
      </w:r>
      <w:r w:rsidR="00A313A1" w:rsidRPr="004A34B0">
        <w:t>, индивидуальное обучение, ИКТ.</w:t>
      </w:r>
    </w:p>
    <w:p w:rsidR="000459A2" w:rsidRPr="004A34B0" w:rsidRDefault="004F0B98" w:rsidP="004A34B0">
      <w:pPr>
        <w:jc w:val="both"/>
      </w:pPr>
      <w:r w:rsidRPr="004A34B0">
        <w:t xml:space="preserve"> </w:t>
      </w:r>
      <w:r w:rsidR="00A602DD" w:rsidRPr="004A34B0">
        <w:tab/>
      </w:r>
      <w:r w:rsidRPr="004A34B0">
        <w:t xml:space="preserve">Для успешной реализации образовательных программ педагоги используют различные типы, виды, формы и методы проведения занятий.  </w:t>
      </w:r>
      <w:r w:rsidRPr="004A34B0">
        <w:rPr>
          <w:b/>
        </w:rPr>
        <w:t>Типы занятий</w:t>
      </w:r>
      <w:r w:rsidRPr="004A34B0">
        <w:t>: сообщение новых знаний, комбинированные, занятие — лекция, беседа, экскурсия.</w:t>
      </w:r>
    </w:p>
    <w:p w:rsidR="001D0EAE" w:rsidRPr="004A34B0" w:rsidRDefault="004F0B98" w:rsidP="004A34B0">
      <w:pPr>
        <w:jc w:val="both"/>
      </w:pPr>
      <w:r w:rsidRPr="004A34B0">
        <w:t xml:space="preserve"> </w:t>
      </w:r>
      <w:r w:rsidRPr="004A34B0">
        <w:rPr>
          <w:b/>
        </w:rPr>
        <w:t>Виды занятий</w:t>
      </w:r>
      <w:r w:rsidRPr="004A34B0">
        <w:t xml:space="preserve">: заочные путешествия,  конкурс, праздник, игра.  Активные формы познавательной деятельности, используемые на занятиях: семинар,  аукцион знаний, викторина, встреча со специалистами,  познавательные и интеллектуальные игры. </w:t>
      </w:r>
    </w:p>
    <w:p w:rsidR="004F0B98" w:rsidRPr="004A34B0" w:rsidRDefault="004F0B98" w:rsidP="004A34B0">
      <w:pPr>
        <w:jc w:val="both"/>
      </w:pPr>
      <w:r w:rsidRPr="004A34B0">
        <w:rPr>
          <w:b/>
        </w:rPr>
        <w:t>Методы организации занятия</w:t>
      </w:r>
      <w:r w:rsidRPr="004A34B0">
        <w:t xml:space="preserve"> в детском объединении:  словесный метод обучения, метод игры, наглядный метод, метод средств искусства, метод активных форм познавательной деятельности,</w:t>
      </w:r>
      <w:r w:rsidR="00A602DD" w:rsidRPr="004A34B0">
        <w:t xml:space="preserve"> метод использования ИКТ,</w:t>
      </w:r>
      <w:r w:rsidRPr="004A34B0">
        <w:t xml:space="preserve"> использование психологических и социологических методов и приемов при проведении занятий.</w:t>
      </w:r>
    </w:p>
    <w:p w:rsidR="004F0B98" w:rsidRPr="004A34B0" w:rsidRDefault="004F0B98" w:rsidP="004A34B0">
      <w:pPr>
        <w:ind w:firstLine="708"/>
        <w:jc w:val="both"/>
      </w:pPr>
    </w:p>
    <w:p w:rsidR="004F0B98" w:rsidRPr="004A34B0" w:rsidRDefault="004F0B98" w:rsidP="004A34B0">
      <w:pPr>
        <w:jc w:val="center"/>
        <w:rPr>
          <w:b/>
        </w:rPr>
      </w:pPr>
      <w:r w:rsidRPr="004A34B0">
        <w:rPr>
          <w:b/>
        </w:rPr>
        <w:t>Кадровое обеспечение.</w:t>
      </w:r>
    </w:p>
    <w:p w:rsidR="004F0B98" w:rsidRPr="004A34B0" w:rsidRDefault="004F0B98" w:rsidP="00AD701A">
      <w:pPr>
        <w:jc w:val="center"/>
      </w:pPr>
      <w:r w:rsidRPr="004A34B0">
        <w:t xml:space="preserve">На данном этапе образовательный процесс обеспечивают </w:t>
      </w:r>
      <w:r w:rsidR="00AD701A">
        <w:t>3</w:t>
      </w:r>
      <w:r w:rsidR="00923595">
        <w:t>6</w:t>
      </w:r>
      <w:r w:rsidR="000459A2" w:rsidRPr="004A34B0">
        <w:t xml:space="preserve"> </w:t>
      </w:r>
      <w:r w:rsidRPr="004A34B0">
        <w:t xml:space="preserve"> педагог</w:t>
      </w:r>
      <w:r w:rsidR="00AD701A">
        <w:t>ов</w:t>
      </w:r>
    </w:p>
    <w:p w:rsidR="004F0B98" w:rsidRPr="004A34B0" w:rsidRDefault="004F0B98" w:rsidP="004A34B0">
      <w:r w:rsidRPr="004A34B0">
        <w:t>дополнительного образования:</w:t>
      </w:r>
    </w:p>
    <w:p w:rsidR="004F0B98" w:rsidRPr="004A34B0" w:rsidRDefault="004F0B98" w:rsidP="004A34B0">
      <w:r w:rsidRPr="004A34B0">
        <w:t>• Основные сотрудники -</w:t>
      </w:r>
      <w:r w:rsidR="00AD701A">
        <w:t xml:space="preserve"> 2</w:t>
      </w:r>
      <w:r w:rsidR="00923595">
        <w:t>7</w:t>
      </w:r>
      <w:r w:rsidRPr="004A34B0">
        <w:t xml:space="preserve"> человек </w:t>
      </w:r>
      <w:r w:rsidR="000459A2" w:rsidRPr="004A34B0">
        <w:t xml:space="preserve">        </w:t>
      </w:r>
      <w:r w:rsidR="00923595">
        <w:t>6</w:t>
      </w:r>
      <w:r w:rsidRPr="004A34B0">
        <w:t xml:space="preserve"> педагог</w:t>
      </w:r>
      <w:r w:rsidR="000459A2" w:rsidRPr="004A34B0">
        <w:t>ов</w:t>
      </w:r>
      <w:r w:rsidRPr="004A34B0">
        <w:t xml:space="preserve">  имеют знак  ПРОО</w:t>
      </w:r>
      <w:r w:rsidR="00A313A1" w:rsidRPr="004A34B0">
        <w:t>-</w:t>
      </w:r>
    </w:p>
    <w:p w:rsidR="000459A2" w:rsidRPr="004A34B0" w:rsidRDefault="001D0EAE" w:rsidP="004A34B0">
      <w:r w:rsidRPr="004A34B0">
        <w:t>• Совместители-</w:t>
      </w:r>
      <w:r w:rsidR="00923595">
        <w:t xml:space="preserve"> 9</w:t>
      </w:r>
      <w:r w:rsidR="004F0B98" w:rsidRPr="004A34B0">
        <w:t xml:space="preserve"> человек.                      Почетный работник общего</w:t>
      </w:r>
      <w:r w:rsidR="000459A2" w:rsidRPr="004A34B0">
        <w:t xml:space="preserve">     </w:t>
      </w:r>
    </w:p>
    <w:p w:rsidR="004F0B98" w:rsidRPr="004A34B0" w:rsidRDefault="001D0EAE" w:rsidP="004A34B0">
      <w:r w:rsidRPr="004A34B0">
        <w:t xml:space="preserve">                  </w:t>
      </w:r>
      <w:r w:rsidR="000459A2" w:rsidRPr="004A34B0">
        <w:t xml:space="preserve">                                                    Образования РФ</w:t>
      </w:r>
    </w:p>
    <w:p w:rsidR="00810685" w:rsidRDefault="00810685" w:rsidP="004A34B0">
      <w:pPr>
        <w:jc w:val="center"/>
        <w:rPr>
          <w:b/>
        </w:rPr>
      </w:pPr>
    </w:p>
    <w:p w:rsidR="004F0B98" w:rsidRPr="004A34B0" w:rsidRDefault="004F0B98" w:rsidP="004A34B0">
      <w:pPr>
        <w:jc w:val="center"/>
        <w:rPr>
          <w:b/>
        </w:rPr>
      </w:pPr>
      <w:r w:rsidRPr="004A34B0">
        <w:rPr>
          <w:b/>
        </w:rPr>
        <w:t>Режим  проведения занятий</w:t>
      </w:r>
    </w:p>
    <w:p w:rsidR="004F0B98" w:rsidRPr="004A34B0" w:rsidRDefault="004F0B98" w:rsidP="002513D1">
      <w:pPr>
        <w:ind w:firstLine="737"/>
      </w:pPr>
      <w:r w:rsidRPr="004A34B0">
        <w:t>Занятия проводятся в соответствии с расписанием, в период с 8-20 часов;</w:t>
      </w:r>
      <w:r w:rsidR="001A294B">
        <w:t xml:space="preserve"> </w:t>
      </w:r>
      <w:r w:rsidRPr="004A34B0">
        <w:t xml:space="preserve">На базе образовательных учреждений города и района </w:t>
      </w:r>
      <w:r w:rsidR="00A313A1" w:rsidRPr="004A34B0">
        <w:t xml:space="preserve"> (</w:t>
      </w:r>
      <w:r w:rsidRPr="004A34B0">
        <w:t>преимущественно во вторую смену</w:t>
      </w:r>
      <w:r w:rsidR="00A313A1" w:rsidRPr="004A34B0">
        <w:t>)</w:t>
      </w:r>
      <w:r w:rsidRPr="004A34B0">
        <w:t>.</w:t>
      </w:r>
    </w:p>
    <w:p w:rsidR="004F0B98" w:rsidRPr="004A34B0" w:rsidRDefault="004F0B98" w:rsidP="004A34B0">
      <w:r w:rsidRPr="004A34B0">
        <w:t>В Доме детского творчества -  в две смены с перерывом-1 час (влажная уборка);</w:t>
      </w:r>
    </w:p>
    <w:p w:rsidR="004F0B98" w:rsidRPr="004A34B0" w:rsidRDefault="004F0B98" w:rsidP="004A34B0"/>
    <w:p w:rsidR="0005250C" w:rsidRDefault="004F0B98" w:rsidP="004A34B0">
      <w:r w:rsidRPr="004A34B0">
        <w:t>Продолжительность занятий и их количество определяются образовательной программой педагога. В зависимости от специфики объединения  в МАОУ ДО ДДТ реализуются программы со следующей почасовой нагрузкой:</w:t>
      </w:r>
    </w:p>
    <w:p w:rsidR="00542E44" w:rsidRPr="004A34B0" w:rsidRDefault="00542E44" w:rsidP="004A34B0"/>
    <w:p w:rsidR="000A68B5" w:rsidRDefault="000A68B5" w:rsidP="000A68B5">
      <w:pPr>
        <w:ind w:left="360"/>
      </w:pPr>
    </w:p>
    <w:p w:rsidR="004F0B98" w:rsidRPr="004A34B0" w:rsidRDefault="004F0B98" w:rsidP="004A34B0">
      <w:pPr>
        <w:numPr>
          <w:ilvl w:val="0"/>
          <w:numId w:val="1"/>
        </w:numPr>
      </w:pPr>
      <w:r w:rsidRPr="004A34B0">
        <w:lastRenderedPageBreak/>
        <w:t>1 академический час в неделю  (36 часов – в год);  1 занятие по 1 часу;</w:t>
      </w:r>
    </w:p>
    <w:p w:rsidR="00D40CAB" w:rsidRPr="004A34B0" w:rsidRDefault="00D40CAB" w:rsidP="004A34B0">
      <w:pPr>
        <w:ind w:left="360"/>
      </w:pPr>
      <w:r w:rsidRPr="004A34B0">
        <w:t>(</w:t>
      </w:r>
      <w:proofErr w:type="spellStart"/>
      <w:r w:rsidRPr="004A34B0">
        <w:t>общеразвивающие</w:t>
      </w:r>
      <w:proofErr w:type="spellEnd"/>
      <w:r w:rsidRPr="004A34B0">
        <w:t xml:space="preserve"> программы для начального звена, краткосрочные программы)</w:t>
      </w:r>
    </w:p>
    <w:p w:rsidR="004F0B98" w:rsidRDefault="004F0B98" w:rsidP="004A34B0">
      <w:pPr>
        <w:numPr>
          <w:ilvl w:val="0"/>
          <w:numId w:val="1"/>
        </w:numPr>
      </w:pPr>
      <w:r w:rsidRPr="004A34B0">
        <w:t xml:space="preserve"> 2 </w:t>
      </w:r>
      <w:proofErr w:type="gramStart"/>
      <w:r w:rsidRPr="004A34B0">
        <w:t>академических</w:t>
      </w:r>
      <w:proofErr w:type="gramEnd"/>
      <w:r w:rsidRPr="004A34B0">
        <w:t xml:space="preserve"> часа в неделю  (72 часа – в год);  2</w:t>
      </w:r>
      <w:r w:rsidR="001A294B">
        <w:t xml:space="preserve"> занятия </w:t>
      </w:r>
      <w:r w:rsidRPr="004A34B0">
        <w:t xml:space="preserve"> </w:t>
      </w:r>
      <w:proofErr w:type="spellStart"/>
      <w:r w:rsidRPr="004A34B0">
        <w:t>х</w:t>
      </w:r>
      <w:proofErr w:type="spellEnd"/>
      <w:r w:rsidRPr="004A34B0">
        <w:t xml:space="preserve"> 1 час;</w:t>
      </w:r>
      <w:r w:rsidR="0091447A">
        <w:t xml:space="preserve"> или</w:t>
      </w:r>
      <w:r w:rsidRPr="004A34B0">
        <w:t xml:space="preserve"> 1</w:t>
      </w:r>
      <w:r w:rsidR="001A294B">
        <w:t xml:space="preserve"> </w:t>
      </w:r>
      <w:proofErr w:type="spellStart"/>
      <w:r w:rsidRPr="004A34B0">
        <w:t>х</w:t>
      </w:r>
      <w:proofErr w:type="spellEnd"/>
      <w:r w:rsidRPr="004A34B0">
        <w:t xml:space="preserve"> 2 час</w:t>
      </w:r>
      <w:r w:rsidR="001A294B">
        <w:t>а</w:t>
      </w:r>
      <w:r w:rsidRPr="004A34B0">
        <w:t>.</w:t>
      </w:r>
    </w:p>
    <w:p w:rsidR="0091447A" w:rsidRPr="004A34B0" w:rsidRDefault="0091447A" w:rsidP="004A34B0">
      <w:pPr>
        <w:numPr>
          <w:ilvl w:val="0"/>
          <w:numId w:val="1"/>
        </w:numPr>
      </w:pPr>
      <w:r>
        <w:t xml:space="preserve">3 академических часа в неделю   (108 часов в год);  1 </w:t>
      </w:r>
      <w:proofErr w:type="spellStart"/>
      <w:r>
        <w:t>х</w:t>
      </w:r>
      <w:proofErr w:type="spellEnd"/>
      <w:r>
        <w:t xml:space="preserve"> 3 часа.</w:t>
      </w:r>
    </w:p>
    <w:p w:rsidR="004F0B98" w:rsidRPr="004A34B0" w:rsidRDefault="004F0B98" w:rsidP="004A34B0">
      <w:pPr>
        <w:numPr>
          <w:ilvl w:val="0"/>
          <w:numId w:val="1"/>
        </w:numPr>
      </w:pPr>
      <w:r w:rsidRPr="004A34B0">
        <w:t xml:space="preserve">4 </w:t>
      </w:r>
      <w:proofErr w:type="gramStart"/>
      <w:r w:rsidRPr="004A34B0">
        <w:t>академических</w:t>
      </w:r>
      <w:proofErr w:type="gramEnd"/>
      <w:r w:rsidRPr="004A34B0">
        <w:t xml:space="preserve"> часа в неделю  (144 часа – в год);  2 </w:t>
      </w:r>
      <w:proofErr w:type="spellStart"/>
      <w:r w:rsidRPr="004A34B0">
        <w:t>х</w:t>
      </w:r>
      <w:proofErr w:type="spellEnd"/>
      <w:r w:rsidRPr="004A34B0">
        <w:t xml:space="preserve"> 2 часа.</w:t>
      </w:r>
    </w:p>
    <w:p w:rsidR="004F0B98" w:rsidRPr="004A34B0" w:rsidRDefault="001A294B" w:rsidP="001A294B">
      <w:r>
        <w:t xml:space="preserve">-     </w:t>
      </w:r>
      <w:r w:rsidR="004F0B98" w:rsidRPr="004A34B0">
        <w:t>6 академических часов в неделю  (216 часов – в год);  3 занятия по 2 часа, 2</w:t>
      </w:r>
      <w:r>
        <w:t xml:space="preserve"> </w:t>
      </w:r>
      <w:proofErr w:type="spellStart"/>
      <w:r w:rsidR="004F0B98" w:rsidRPr="004A34B0">
        <w:t>х</w:t>
      </w:r>
      <w:proofErr w:type="spellEnd"/>
      <w:r>
        <w:t xml:space="preserve"> </w:t>
      </w:r>
      <w:r w:rsidR="004F0B98" w:rsidRPr="004A34B0">
        <w:t>3 час.</w:t>
      </w:r>
    </w:p>
    <w:p w:rsidR="00A313A1" w:rsidRPr="004A34B0" w:rsidRDefault="004F0B98" w:rsidP="004A34B0">
      <w:r w:rsidRPr="004A34B0">
        <w:t xml:space="preserve"> </w:t>
      </w:r>
    </w:p>
    <w:p w:rsidR="004F0B98" w:rsidRPr="004A34B0" w:rsidRDefault="004F0B98" w:rsidP="004A34B0">
      <w:r w:rsidRPr="004A34B0">
        <w:t>Продолжительность учебного занятия устанавливается:</w:t>
      </w:r>
    </w:p>
    <w:p w:rsidR="004F0B98" w:rsidRPr="004A34B0" w:rsidRDefault="004F0B98" w:rsidP="004A34B0">
      <w:pPr>
        <w:numPr>
          <w:ilvl w:val="0"/>
          <w:numId w:val="1"/>
        </w:numPr>
      </w:pPr>
      <w:r w:rsidRPr="004A34B0">
        <w:t>для детей дошкольного возраста –</w:t>
      </w:r>
      <w:r w:rsidR="00077A1B" w:rsidRPr="004A34B0">
        <w:t>30</w:t>
      </w:r>
      <w:r w:rsidRPr="004A34B0">
        <w:t xml:space="preserve"> мин;</w:t>
      </w:r>
      <w:r w:rsidR="001C7486" w:rsidRPr="004A34B0">
        <w:t xml:space="preserve"> (2 занятия по подгруппам)</w:t>
      </w:r>
    </w:p>
    <w:p w:rsidR="004F0B98" w:rsidRPr="004A34B0" w:rsidRDefault="004F0B98" w:rsidP="004A34B0">
      <w:pPr>
        <w:numPr>
          <w:ilvl w:val="0"/>
          <w:numId w:val="1"/>
        </w:numPr>
      </w:pPr>
      <w:r w:rsidRPr="004A34B0">
        <w:t>для младших школьников – 45 мин.- 1ч.30 мин; (45мин.+15мин.=1 час)</w:t>
      </w:r>
    </w:p>
    <w:p w:rsidR="004F0B98" w:rsidRPr="004A34B0" w:rsidRDefault="004F0B98" w:rsidP="004A34B0">
      <w:pPr>
        <w:numPr>
          <w:ilvl w:val="0"/>
          <w:numId w:val="1"/>
        </w:numPr>
      </w:pPr>
      <w:r w:rsidRPr="004A34B0">
        <w:t>для средних и старших школьников – от 1ч.30 мин. До 3 час.</w:t>
      </w:r>
    </w:p>
    <w:p w:rsidR="00542E44" w:rsidRDefault="00542E44" w:rsidP="004A34B0"/>
    <w:p w:rsidR="00695B2B" w:rsidRDefault="004F0B98" w:rsidP="004A34B0">
      <w:r w:rsidRPr="004A34B0">
        <w:t xml:space="preserve">В процессе занятий  </w:t>
      </w:r>
      <w:r w:rsidR="00077A1B" w:rsidRPr="004A34B0">
        <w:t xml:space="preserve">предусмотрены </w:t>
      </w:r>
      <w:r w:rsidRPr="004A34B0">
        <w:t xml:space="preserve"> перерывы.</w:t>
      </w:r>
    </w:p>
    <w:p w:rsidR="00542E44" w:rsidRDefault="00542E44" w:rsidP="004A34B0"/>
    <w:p w:rsidR="00542E44" w:rsidRDefault="00542E44" w:rsidP="00542E44">
      <w:pPr>
        <w:pStyle w:val="Style4"/>
        <w:widowControl/>
        <w:tabs>
          <w:tab w:val="left" w:pos="540"/>
          <w:tab w:val="left" w:pos="1260"/>
        </w:tabs>
        <w:spacing w:before="19"/>
        <w:ind w:right="-6" w:firstLine="540"/>
        <w:jc w:val="both"/>
        <w:rPr>
          <w:rStyle w:val="FontStyle12"/>
        </w:rPr>
      </w:pPr>
      <w:r w:rsidRPr="0021462A">
        <w:rPr>
          <w:rStyle w:val="FontStyle12"/>
        </w:rPr>
        <w:t>В течение учебного года  осуществляется  мониторинг, одним из основных этапов которого является отслеживание и анализ качества освоения детьми содержания образовательных программ.</w:t>
      </w:r>
    </w:p>
    <w:p w:rsidR="00542E44" w:rsidRDefault="00542E44" w:rsidP="00542E44">
      <w:pPr>
        <w:pStyle w:val="Style4"/>
        <w:widowControl/>
        <w:tabs>
          <w:tab w:val="left" w:pos="540"/>
          <w:tab w:val="left" w:pos="1260"/>
        </w:tabs>
        <w:spacing w:before="19"/>
        <w:ind w:right="-6" w:firstLine="540"/>
        <w:jc w:val="both"/>
        <w:rPr>
          <w:rFonts w:ascii="Times New Roman" w:hAnsi="Times New Roman"/>
          <w:b/>
        </w:rPr>
        <w:sectPr w:rsidR="00542E44" w:rsidSect="001E4564">
          <w:pgSz w:w="11906" w:h="16838"/>
          <w:pgMar w:top="567" w:right="926" w:bottom="709" w:left="1418" w:header="709" w:footer="709" w:gutter="0"/>
          <w:cols w:space="708"/>
          <w:docGrid w:linePitch="360"/>
        </w:sectPr>
      </w:pPr>
      <w:r w:rsidRPr="0021462A">
        <w:rPr>
          <w:rStyle w:val="FontStyle12"/>
        </w:rPr>
        <w:t xml:space="preserve">Учебный план реализуется с учетом изменений и дополнений. </w:t>
      </w:r>
    </w:p>
    <w:p w:rsidR="00542E44" w:rsidRPr="004A34B0" w:rsidRDefault="00542E44" w:rsidP="004A34B0"/>
    <w:sectPr w:rsidR="00542E44" w:rsidRPr="004A34B0" w:rsidSect="0012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E7B16"/>
    <w:multiLevelType w:val="singleLevel"/>
    <w:tmpl w:val="784213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B98"/>
    <w:rsid w:val="000459A2"/>
    <w:rsid w:val="0005250C"/>
    <w:rsid w:val="00077A1B"/>
    <w:rsid w:val="000A68B5"/>
    <w:rsid w:val="001261AF"/>
    <w:rsid w:val="001A294B"/>
    <w:rsid w:val="001C3693"/>
    <w:rsid w:val="001C7486"/>
    <w:rsid w:val="001D0EAE"/>
    <w:rsid w:val="00240B13"/>
    <w:rsid w:val="002513D1"/>
    <w:rsid w:val="00273978"/>
    <w:rsid w:val="00330C32"/>
    <w:rsid w:val="003705DE"/>
    <w:rsid w:val="00381E92"/>
    <w:rsid w:val="004871E7"/>
    <w:rsid w:val="004A34B0"/>
    <w:rsid w:val="004D6B84"/>
    <w:rsid w:val="004D7A4B"/>
    <w:rsid w:val="004F0B98"/>
    <w:rsid w:val="00542E44"/>
    <w:rsid w:val="00544A48"/>
    <w:rsid w:val="00695B2B"/>
    <w:rsid w:val="00810685"/>
    <w:rsid w:val="0091447A"/>
    <w:rsid w:val="00923595"/>
    <w:rsid w:val="009427AD"/>
    <w:rsid w:val="00943FBC"/>
    <w:rsid w:val="00982B8B"/>
    <w:rsid w:val="009A00C5"/>
    <w:rsid w:val="009B1A97"/>
    <w:rsid w:val="00A313A1"/>
    <w:rsid w:val="00A513F8"/>
    <w:rsid w:val="00A602DD"/>
    <w:rsid w:val="00AA41BE"/>
    <w:rsid w:val="00AC0DA7"/>
    <w:rsid w:val="00AD701A"/>
    <w:rsid w:val="00AE3B67"/>
    <w:rsid w:val="00AE7835"/>
    <w:rsid w:val="00B42B9C"/>
    <w:rsid w:val="00B93544"/>
    <w:rsid w:val="00C27ADB"/>
    <w:rsid w:val="00C32726"/>
    <w:rsid w:val="00C47B89"/>
    <w:rsid w:val="00C762AC"/>
    <w:rsid w:val="00CF3649"/>
    <w:rsid w:val="00CF7EB2"/>
    <w:rsid w:val="00D04180"/>
    <w:rsid w:val="00D40B22"/>
    <w:rsid w:val="00D40CAB"/>
    <w:rsid w:val="00D61216"/>
    <w:rsid w:val="00E179D3"/>
    <w:rsid w:val="00E956E1"/>
    <w:rsid w:val="00EA7D62"/>
    <w:rsid w:val="00F1286C"/>
    <w:rsid w:val="00FD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B98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B98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rsid w:val="004F0B98"/>
    <w:pPr>
      <w:jc w:val="center"/>
    </w:pPr>
    <w:rPr>
      <w:sz w:val="22"/>
    </w:rPr>
  </w:style>
  <w:style w:type="character" w:customStyle="1" w:styleId="a4">
    <w:name w:val="Основной текст Знак"/>
    <w:basedOn w:val="a0"/>
    <w:link w:val="a3"/>
    <w:rsid w:val="004F0B9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542E44"/>
    <w:pPr>
      <w:widowControl w:val="0"/>
      <w:autoSpaceDE w:val="0"/>
      <w:autoSpaceDN w:val="0"/>
      <w:adjustRightInd w:val="0"/>
      <w:spacing w:line="274" w:lineRule="exact"/>
      <w:ind w:firstLine="1742"/>
    </w:pPr>
    <w:rPr>
      <w:rFonts w:ascii="Century Gothic" w:eastAsia="Calibri" w:hAnsi="Century Gothic"/>
    </w:rPr>
  </w:style>
  <w:style w:type="character" w:customStyle="1" w:styleId="FontStyle12">
    <w:name w:val="Font Style12"/>
    <w:uiPriority w:val="99"/>
    <w:rsid w:val="00542E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9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ДДТ</cp:lastModifiedBy>
  <cp:revision>34</cp:revision>
  <cp:lastPrinted>2016-10-28T10:27:00Z</cp:lastPrinted>
  <dcterms:created xsi:type="dcterms:W3CDTF">2013-11-06T03:54:00Z</dcterms:created>
  <dcterms:modified xsi:type="dcterms:W3CDTF">2017-10-13T16:32:00Z</dcterms:modified>
</cp:coreProperties>
</file>